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FC44" w14:textId="18CCDF53" w:rsidR="000145C6" w:rsidRDefault="000145C6" w:rsidP="00FB0159">
      <w:pPr>
        <w:widowControl w:val="0"/>
        <w:rPr>
          <w:b/>
          <w:bCs/>
          <w:sz w:val="28"/>
          <w:szCs w:val="2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4E0B0907" wp14:editId="7203BE02">
            <wp:simplePos x="0" y="0"/>
            <wp:positionH relativeFrom="column">
              <wp:posOffset>-586</wp:posOffset>
            </wp:positionH>
            <wp:positionV relativeFrom="paragraph">
              <wp:posOffset>-190207</wp:posOffset>
            </wp:positionV>
            <wp:extent cx="1932305" cy="670560"/>
            <wp:effectExtent l="0" t="0" r="0" b="0"/>
            <wp:wrapNone/>
            <wp:docPr id="920664533"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664533" name="Picture 1" descr="A blue and yellow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305"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9A71C45" w14:textId="1F31FEF7" w:rsidR="00FB0159" w:rsidRDefault="00FB0159" w:rsidP="00FB0159">
      <w:pPr>
        <w:widowControl w:val="0"/>
        <w:rPr>
          <w:b/>
          <w:bCs/>
          <w:sz w:val="28"/>
          <w:szCs w:val="28"/>
          <w14:ligatures w14:val="none"/>
        </w:rPr>
      </w:pPr>
    </w:p>
    <w:p w14:paraId="6D46517F" w14:textId="4E47993D" w:rsidR="00FB0159" w:rsidRDefault="00FB0159" w:rsidP="00FB0159">
      <w:pPr>
        <w:widowControl w:val="0"/>
        <w:rPr>
          <w:b/>
          <w:bCs/>
          <w:sz w:val="28"/>
          <w:szCs w:val="28"/>
          <w14:ligatures w14:val="none"/>
        </w:rPr>
      </w:pPr>
      <w:r>
        <w:rPr>
          <w:b/>
          <w:bCs/>
          <w:sz w:val="28"/>
          <w:szCs w:val="28"/>
          <w14:ligatures w14:val="none"/>
        </w:rPr>
        <w:t>Medicare Releases Information on Enrollment Procedures and Related Processes</w:t>
      </w:r>
      <w:r w:rsidR="00E850C4">
        <w:rPr>
          <w:b/>
          <w:bCs/>
          <w:sz w:val="28"/>
          <w:szCs w:val="28"/>
          <w14:ligatures w14:val="none"/>
        </w:rPr>
        <w:t xml:space="preserve"> for </w:t>
      </w:r>
      <w:r>
        <w:rPr>
          <w:b/>
          <w:bCs/>
          <w:sz w:val="28"/>
          <w:szCs w:val="28"/>
          <w14:ligatures w14:val="none"/>
        </w:rPr>
        <w:t>MHCs</w:t>
      </w:r>
      <w:r w:rsidR="00E850C4">
        <w:rPr>
          <w:b/>
          <w:bCs/>
          <w:sz w:val="28"/>
          <w:szCs w:val="28"/>
          <w14:ligatures w14:val="none"/>
        </w:rPr>
        <w:t xml:space="preserve"> &amp; MFTs</w:t>
      </w:r>
    </w:p>
    <w:p w14:paraId="57FE69AB" w14:textId="09E998C3" w:rsidR="00FB0159" w:rsidRPr="00E850C4" w:rsidRDefault="00E850C4" w:rsidP="00FB0159">
      <w:pPr>
        <w:widowControl w:val="0"/>
        <w:rPr>
          <w:b/>
          <w:bCs/>
          <w:i/>
          <w:iCs/>
          <w:smallCaps/>
          <w:sz w:val="28"/>
          <w:szCs w:val="28"/>
          <w14:ligatures w14:val="none"/>
        </w:rPr>
      </w:pPr>
      <w:r w:rsidRPr="00E850C4">
        <w:rPr>
          <w:b/>
          <w:bCs/>
          <w:i/>
          <w:iCs/>
          <w:smallCaps/>
          <w:sz w:val="28"/>
          <w:szCs w:val="28"/>
          <w14:ligatures w14:val="none"/>
        </w:rPr>
        <w:t xml:space="preserve">MHC &amp; MFT </w:t>
      </w:r>
      <w:r w:rsidR="00FB0159" w:rsidRPr="00E850C4">
        <w:rPr>
          <w:b/>
          <w:bCs/>
          <w:i/>
          <w:iCs/>
          <w:smallCaps/>
          <w:sz w:val="28"/>
          <w:szCs w:val="28"/>
          <w14:ligatures w14:val="none"/>
        </w:rPr>
        <w:t>E</w:t>
      </w:r>
      <w:r w:rsidRPr="00E850C4">
        <w:rPr>
          <w:b/>
          <w:bCs/>
          <w:i/>
          <w:iCs/>
          <w:smallCaps/>
          <w:sz w:val="28"/>
          <w:szCs w:val="28"/>
          <w14:ligatures w14:val="none"/>
        </w:rPr>
        <w:t>nrollment</w:t>
      </w:r>
      <w:r w:rsidR="00FB0159" w:rsidRPr="00E850C4">
        <w:rPr>
          <w:b/>
          <w:bCs/>
          <w:i/>
          <w:iCs/>
          <w:smallCaps/>
          <w:sz w:val="28"/>
          <w:szCs w:val="28"/>
          <w14:ligatures w14:val="none"/>
        </w:rPr>
        <w:t xml:space="preserve"> L</w:t>
      </w:r>
      <w:r w:rsidRPr="00E850C4">
        <w:rPr>
          <w:b/>
          <w:bCs/>
          <w:i/>
          <w:iCs/>
          <w:smallCaps/>
          <w:sz w:val="28"/>
          <w:szCs w:val="28"/>
          <w14:ligatures w14:val="none"/>
        </w:rPr>
        <w:t>ikely to</w:t>
      </w:r>
      <w:r w:rsidR="00FB0159" w:rsidRPr="00E850C4">
        <w:rPr>
          <w:b/>
          <w:bCs/>
          <w:i/>
          <w:iCs/>
          <w:smallCaps/>
          <w:sz w:val="28"/>
          <w:szCs w:val="28"/>
          <w14:ligatures w14:val="none"/>
        </w:rPr>
        <w:t xml:space="preserve"> B</w:t>
      </w:r>
      <w:r w:rsidRPr="00E850C4">
        <w:rPr>
          <w:b/>
          <w:bCs/>
          <w:i/>
          <w:iCs/>
          <w:smallCaps/>
          <w:sz w:val="28"/>
          <w:szCs w:val="28"/>
          <w14:ligatures w14:val="none"/>
        </w:rPr>
        <w:t>egin</w:t>
      </w:r>
      <w:r w:rsidR="00FB0159" w:rsidRPr="00E850C4">
        <w:rPr>
          <w:b/>
          <w:bCs/>
          <w:i/>
          <w:iCs/>
          <w:smallCaps/>
          <w:sz w:val="28"/>
          <w:szCs w:val="28"/>
          <w14:ligatures w14:val="none"/>
        </w:rPr>
        <w:t xml:space="preserve"> </w:t>
      </w:r>
      <w:r>
        <w:rPr>
          <w:b/>
          <w:bCs/>
          <w:i/>
          <w:iCs/>
          <w:smallCaps/>
          <w:sz w:val="28"/>
          <w:szCs w:val="28"/>
          <w14:ligatures w14:val="none"/>
        </w:rPr>
        <w:t>this</w:t>
      </w:r>
      <w:r w:rsidR="00FB0159" w:rsidRPr="00E850C4">
        <w:rPr>
          <w:b/>
          <w:bCs/>
          <w:i/>
          <w:iCs/>
          <w:smallCaps/>
          <w:sz w:val="28"/>
          <w:szCs w:val="28"/>
          <w14:ligatures w14:val="none"/>
        </w:rPr>
        <w:t xml:space="preserve"> N</w:t>
      </w:r>
      <w:r w:rsidRPr="00E850C4">
        <w:rPr>
          <w:b/>
          <w:bCs/>
          <w:i/>
          <w:iCs/>
          <w:smallCaps/>
          <w:sz w:val="28"/>
          <w:szCs w:val="28"/>
          <w14:ligatures w14:val="none"/>
        </w:rPr>
        <w:t>ovember</w:t>
      </w:r>
    </w:p>
    <w:p w14:paraId="5628B98F" w14:textId="0D818DB3" w:rsidR="00FB0159" w:rsidRDefault="00FB0159" w:rsidP="00E850C4">
      <w:pPr>
        <w:widowControl w:val="0"/>
        <w:ind w:right="-90"/>
        <w:rPr>
          <w:sz w:val="22"/>
          <w:szCs w:val="22"/>
          <w14:ligatures w14:val="none"/>
        </w:rPr>
      </w:pPr>
      <w:r>
        <w:rPr>
          <w:sz w:val="22"/>
          <w:szCs w:val="22"/>
          <w14:ligatures w14:val="none"/>
        </w:rPr>
        <w:t>CMS has just posted a new </w:t>
      </w:r>
      <w:r w:rsidRPr="00E850C4">
        <w:rPr>
          <w:b/>
          <w:bCs/>
          <w:sz w:val="22"/>
          <w:szCs w:val="22"/>
          <w14:ligatures w14:val="none"/>
        </w:rPr>
        <w:t>“Medicare Enrollment for Providers &amp;</w:t>
      </w:r>
      <w:r w:rsidR="00E850C4" w:rsidRPr="00E850C4">
        <w:rPr>
          <w:b/>
          <w:bCs/>
          <w:sz w:val="22"/>
          <w:szCs w:val="22"/>
          <w14:ligatures w14:val="none"/>
        </w:rPr>
        <w:t xml:space="preserve"> Suppliers” page</w:t>
      </w:r>
      <w:r w:rsidR="00E850C4">
        <w:rPr>
          <w:sz w:val="22"/>
          <w:szCs w:val="22"/>
          <w14:ligatures w14:val="none"/>
        </w:rPr>
        <w:t xml:space="preserve"> with a special </w:t>
      </w:r>
      <w:r>
        <w:rPr>
          <w:sz w:val="22"/>
          <w:szCs w:val="22"/>
          <w14:ligatures w14:val="none"/>
        </w:rPr>
        <w:t>section under “News and Additional Resources” entitled “New Provider Type: Marriage and Family Therapists (MFTs) and Mental Health Counselors (MHCs).”</w:t>
      </w:r>
    </w:p>
    <w:p w14:paraId="60BDBE63" w14:textId="57A6C682" w:rsidR="00FB0159" w:rsidRDefault="00FB0159" w:rsidP="00FB0159">
      <w:pPr>
        <w:widowControl w:val="0"/>
        <w:rPr>
          <w:sz w:val="22"/>
          <w:szCs w:val="22"/>
          <w14:ligatures w14:val="none"/>
        </w:rPr>
      </w:pPr>
      <w:r>
        <w:rPr>
          <w:sz w:val="22"/>
          <w:szCs w:val="22"/>
          <w14:ligatures w14:val="none"/>
        </w:rPr>
        <w:t>You can find the new posting on Marriage and Family Therapist and Mental Health Counselor Enrollment materials at:</w:t>
      </w:r>
      <w:r w:rsidR="00E850C4">
        <w:rPr>
          <w:sz w:val="22"/>
          <w:szCs w:val="22"/>
          <w14:ligatures w14:val="none"/>
        </w:rPr>
        <w:t xml:space="preserve"> </w:t>
      </w:r>
      <w:hyperlink r:id="rId7" w:history="1">
        <w:r w:rsidR="00E850C4" w:rsidRPr="003E410B">
          <w:rPr>
            <w:rStyle w:val="Hyperlink"/>
            <w:sz w:val="22"/>
            <w:szCs w:val="22"/>
            <w14:ligatures w14:val="none"/>
          </w:rPr>
          <w:t>https://www.cms.gov/medicare/enrollment-renewal/providers-suppliers/chain-ownership-system-pecos</w:t>
        </w:r>
      </w:hyperlink>
    </w:p>
    <w:p w14:paraId="664DE663" w14:textId="77777777" w:rsidR="005728F7" w:rsidRDefault="005728F7" w:rsidP="00FB0159">
      <w:pPr>
        <w:widowControl w:val="0"/>
        <w:rPr>
          <w:b/>
          <w:bCs/>
          <w:sz w:val="22"/>
          <w:szCs w:val="22"/>
          <w:u w:val="single"/>
          <w14:ligatures w14:val="none"/>
        </w:rPr>
      </w:pPr>
    </w:p>
    <w:p w14:paraId="66299B63" w14:textId="4669DCF1" w:rsidR="005728F7" w:rsidRPr="005728F7" w:rsidRDefault="005728F7" w:rsidP="00FB0159">
      <w:pPr>
        <w:widowControl w:val="0"/>
        <w:rPr>
          <w:b/>
          <w:bCs/>
          <w:sz w:val="22"/>
          <w:szCs w:val="22"/>
          <w:u w:val="single"/>
          <w14:ligatures w14:val="none"/>
        </w:rPr>
      </w:pPr>
      <w:r w:rsidRPr="005728F7">
        <w:rPr>
          <w:b/>
          <w:bCs/>
          <w:sz w:val="22"/>
          <w:szCs w:val="22"/>
          <w:u w:val="single"/>
          <w14:ligatures w14:val="none"/>
        </w:rPr>
        <w:t>Getting a Head Start:</w:t>
      </w:r>
    </w:p>
    <w:p w14:paraId="6E6D35A6" w14:textId="6AF4A4F9" w:rsidR="005728F7" w:rsidRDefault="00FB0159" w:rsidP="00FB0159">
      <w:pPr>
        <w:widowControl w:val="0"/>
        <w:rPr>
          <w:sz w:val="22"/>
          <w:szCs w:val="22"/>
          <w14:ligatures w14:val="none"/>
        </w:rPr>
      </w:pPr>
      <w:r w:rsidRPr="00F042A8">
        <w:rPr>
          <w:b/>
          <w:bCs/>
          <w:sz w:val="22"/>
          <w:szCs w:val="22"/>
          <w14:ligatures w14:val="none"/>
        </w:rPr>
        <w:t>Pl</w:t>
      </w:r>
      <w:r>
        <w:rPr>
          <w:b/>
          <w:bCs/>
          <w:sz w:val="22"/>
          <w:szCs w:val="22"/>
          <w14:ligatures w14:val="none"/>
        </w:rPr>
        <w:t>ease keep in mind that Centers for Medicare and Medicaid Services (CMS) and the</w:t>
      </w:r>
      <w:r w:rsidR="00E850C4">
        <w:rPr>
          <w:b/>
          <w:bCs/>
          <w:sz w:val="22"/>
          <w:szCs w:val="22"/>
          <w14:ligatures w14:val="none"/>
        </w:rPr>
        <w:t xml:space="preserve"> regional</w:t>
      </w:r>
      <w:r>
        <w:rPr>
          <w:b/>
          <w:bCs/>
          <w:sz w:val="22"/>
          <w:szCs w:val="22"/>
          <w14:ligatures w14:val="none"/>
        </w:rPr>
        <w:t xml:space="preserve"> Medicare Administrative Contractors (MACs</w:t>
      </w:r>
      <w:r w:rsidR="00E850C4">
        <w:rPr>
          <w:b/>
          <w:bCs/>
          <w:sz w:val="22"/>
          <w:szCs w:val="22"/>
          <w14:ligatures w14:val="none"/>
        </w:rPr>
        <w:t xml:space="preserve"> see below) </w:t>
      </w:r>
      <w:r>
        <w:rPr>
          <w:b/>
          <w:bCs/>
          <w:sz w:val="22"/>
          <w:szCs w:val="22"/>
          <w14:ligatures w14:val="none"/>
        </w:rPr>
        <w:t xml:space="preserve">are not officially accepting enrollment applications for Mental Health Counselors until November when it is likely that the Final 2024 Medicare Physician Fee Schedule Rule is published in the Federal Register </w:t>
      </w:r>
      <w:r>
        <w:rPr>
          <w:sz w:val="22"/>
          <w:szCs w:val="22"/>
          <w14:ligatures w14:val="none"/>
        </w:rPr>
        <w:t>(when at that time you can officially begin to enroll). However, you can get a head start now by reviewing the forms you will need to complete and supporting documentation.</w:t>
      </w:r>
    </w:p>
    <w:p w14:paraId="00797605" w14:textId="77777777" w:rsidR="005728F7" w:rsidRDefault="005728F7" w:rsidP="00FB0159">
      <w:pPr>
        <w:widowControl w:val="0"/>
        <w:rPr>
          <w:b/>
          <w:bCs/>
          <w:sz w:val="22"/>
          <w:szCs w:val="22"/>
          <w:u w:val="single"/>
          <w14:ligatures w14:val="none"/>
        </w:rPr>
      </w:pPr>
    </w:p>
    <w:p w14:paraId="1BD8E997" w14:textId="558C3FD3" w:rsidR="005728F7" w:rsidRPr="005728F7" w:rsidRDefault="005728F7" w:rsidP="00FB0159">
      <w:pPr>
        <w:widowControl w:val="0"/>
        <w:rPr>
          <w:b/>
          <w:bCs/>
          <w:sz w:val="22"/>
          <w:szCs w:val="22"/>
          <w:u w:val="single"/>
          <w14:ligatures w14:val="none"/>
        </w:rPr>
      </w:pPr>
      <w:r w:rsidRPr="005728F7">
        <w:rPr>
          <w:b/>
          <w:bCs/>
          <w:sz w:val="22"/>
          <w:szCs w:val="22"/>
          <w:u w:val="single"/>
          <w14:ligatures w14:val="none"/>
        </w:rPr>
        <w:t>FAQ’s</w:t>
      </w:r>
    </w:p>
    <w:p w14:paraId="5CB68E88" w14:textId="7D04E27F" w:rsidR="00FB0159" w:rsidRPr="005728F7" w:rsidRDefault="00FB0159" w:rsidP="00FB0159">
      <w:pPr>
        <w:widowControl w:val="0"/>
        <w:rPr>
          <w:b/>
          <w:bCs/>
          <w:sz w:val="22"/>
          <w:szCs w:val="22"/>
          <w14:ligatures w14:val="none"/>
        </w:rPr>
      </w:pPr>
      <w:r>
        <w:rPr>
          <w:sz w:val="22"/>
          <w:szCs w:val="22"/>
          <w14:ligatures w14:val="none"/>
        </w:rPr>
        <w:t>To assist in this process, the CMS Center for Program Integrity has developed a comprehensive document</w:t>
      </w:r>
      <w:r w:rsidR="005728F7">
        <w:rPr>
          <w:sz w:val="22"/>
          <w:szCs w:val="22"/>
          <w14:ligatures w14:val="none"/>
        </w:rPr>
        <w:t xml:space="preserve"> </w:t>
      </w:r>
      <w:r w:rsidR="005728F7">
        <w:rPr>
          <w:b/>
          <w:bCs/>
          <w:sz w:val="22"/>
          <w:szCs w:val="22"/>
          <w14:ligatures w14:val="none"/>
        </w:rPr>
        <w:t>c</w:t>
      </w:r>
      <w:r w:rsidR="005728F7">
        <w:rPr>
          <w:b/>
          <w:bCs/>
          <w:sz w:val="22"/>
          <w:szCs w:val="22"/>
          <w14:ligatures w14:val="none"/>
        </w:rPr>
        <w:t>overing 36 questions in key areas regarding enrollment and requirements</w:t>
      </w:r>
      <w:r w:rsidRPr="005728F7">
        <w:rPr>
          <w:b/>
          <w:bCs/>
          <w:sz w:val="22"/>
          <w:szCs w:val="22"/>
          <w14:ligatures w14:val="none"/>
        </w:rPr>
        <w:t>:</w:t>
      </w:r>
      <w:r>
        <w:rPr>
          <w:sz w:val="22"/>
          <w:szCs w:val="22"/>
          <w14:ligatures w14:val="none"/>
        </w:rPr>
        <w:t> </w:t>
      </w:r>
      <w:r>
        <w:rPr>
          <w:b/>
          <w:bCs/>
          <w:i/>
          <w:iCs/>
          <w:sz w:val="22"/>
          <w:szCs w:val="22"/>
          <w14:ligatures w14:val="none"/>
        </w:rPr>
        <w:t>“Marriage and Family Therapists (MFT) and Mental Health Counselors (MHC) Provider Enrollment Frequently Asked Questions (FAQs) September 2023.”</w:t>
      </w:r>
    </w:p>
    <w:p w14:paraId="6286E519" w14:textId="77777777" w:rsidR="00FB0159" w:rsidRDefault="00000000" w:rsidP="00FB0159">
      <w:pPr>
        <w:widowControl w:val="0"/>
        <w:rPr>
          <w:sz w:val="22"/>
          <w:szCs w:val="22"/>
          <w14:ligatures w14:val="none"/>
        </w:rPr>
      </w:pPr>
      <w:hyperlink r:id="rId8" w:history="1">
        <w:r w:rsidR="00FB0159">
          <w:rPr>
            <w:rStyle w:val="Hyperlink"/>
            <w:sz w:val="22"/>
            <w:szCs w:val="22"/>
            <w14:ligatures w14:val="none"/>
          </w:rPr>
          <w:t>https://www.cms.gov/files/document/marriage-and-family-therapists-and-mental-health-counselors-faq-09052023.pdf</w:t>
        </w:r>
      </w:hyperlink>
    </w:p>
    <w:p w14:paraId="3A0EF75D" w14:textId="77777777" w:rsidR="00FB0159" w:rsidRDefault="00FB0159" w:rsidP="00FB0159">
      <w:pPr>
        <w:spacing w:after="0"/>
        <w:rPr>
          <w:sz w:val="22"/>
          <w:szCs w:val="22"/>
          <w14:ligatures w14:val="none"/>
        </w:rPr>
      </w:pPr>
      <w:r>
        <w:rPr>
          <w:sz w:val="22"/>
          <w:szCs w:val="22"/>
          <w14:ligatures w14:val="none"/>
        </w:rPr>
        <w:t> </w:t>
      </w:r>
    </w:p>
    <w:p w14:paraId="2DFE212D" w14:textId="77777777" w:rsidR="005070E9" w:rsidRDefault="005070E9" w:rsidP="00FB0159">
      <w:pPr>
        <w:widowControl w:val="0"/>
        <w:rPr>
          <w:b/>
          <w:bCs/>
          <w:sz w:val="22"/>
          <w:szCs w:val="22"/>
          <w:u w:val="single"/>
          <w14:ligatures w14:val="none"/>
        </w:rPr>
      </w:pPr>
    </w:p>
    <w:p w14:paraId="57A189EE" w14:textId="69D86741" w:rsidR="005728F7" w:rsidRPr="005728F7" w:rsidRDefault="005728F7" w:rsidP="00FB0159">
      <w:pPr>
        <w:widowControl w:val="0"/>
        <w:rPr>
          <w:b/>
          <w:bCs/>
          <w:sz w:val="22"/>
          <w:szCs w:val="22"/>
          <w:u w:val="single"/>
          <w14:ligatures w14:val="none"/>
        </w:rPr>
      </w:pPr>
      <w:r w:rsidRPr="005728F7">
        <w:rPr>
          <w:b/>
          <w:bCs/>
          <w:sz w:val="22"/>
          <w:szCs w:val="22"/>
          <w:u w:val="single"/>
          <w14:ligatures w14:val="none"/>
        </w:rPr>
        <w:t>The Physician Fee Schedule</w:t>
      </w:r>
      <w:r>
        <w:rPr>
          <w:b/>
          <w:bCs/>
          <w:sz w:val="22"/>
          <w:szCs w:val="22"/>
          <w:u w:val="single"/>
          <w14:ligatures w14:val="none"/>
        </w:rPr>
        <w:t xml:space="preserve"> </w:t>
      </w:r>
    </w:p>
    <w:p w14:paraId="163C3C2A" w14:textId="37F44A2E" w:rsidR="005728F7" w:rsidRPr="005728F7" w:rsidRDefault="00E97465" w:rsidP="00FB0159">
      <w:pPr>
        <w:widowControl w:val="0"/>
        <w:rPr>
          <w:sz w:val="22"/>
          <w:szCs w:val="22"/>
          <w14:ligatures w14:val="none"/>
        </w:rPr>
      </w:pPr>
      <w:r>
        <w:rPr>
          <w:b/>
          <w:bCs/>
          <w:sz w:val="22"/>
          <w:szCs w:val="22"/>
          <w14:ligatures w14:val="none"/>
        </w:rPr>
        <w:t xml:space="preserve">Importance of the Physician Fee Schedule Publication: </w:t>
      </w:r>
      <w:r w:rsidR="00FB0159">
        <w:rPr>
          <w:sz w:val="22"/>
          <w:szCs w:val="22"/>
          <w14:ligatures w14:val="none"/>
        </w:rPr>
        <w:t xml:space="preserve">CMS highlights in the FAQ document link that while the FAQs generally reflect the statutory requirements in section 4121 of the Consolidated Appropriations Act (CAA) regarding MFTs and MHCs, </w:t>
      </w:r>
      <w:r w:rsidR="00FB0159" w:rsidRPr="005728F7">
        <w:rPr>
          <w:b/>
          <w:bCs/>
          <w:sz w:val="22"/>
          <w:szCs w:val="22"/>
          <w14:ligatures w14:val="none"/>
        </w:rPr>
        <w:t xml:space="preserve">CMS is in the process of implementing these </w:t>
      </w:r>
      <w:r w:rsidR="00FB0159" w:rsidRPr="005728F7">
        <w:rPr>
          <w:b/>
          <w:bCs/>
          <w:sz w:val="22"/>
          <w:szCs w:val="22"/>
          <w14:ligatures w14:val="none"/>
        </w:rPr>
        <w:lastRenderedPageBreak/>
        <w:t>requirements via notice and comment through the Medicare Physician Fee Schedule Notice of Rulemaking in CMS-1784-P,</w:t>
      </w:r>
      <w:r w:rsidR="00FB0159">
        <w:rPr>
          <w:sz w:val="22"/>
          <w:szCs w:val="22"/>
          <w14:ligatures w14:val="none"/>
        </w:rPr>
        <w:t xml:space="preserve"> which likely will be published as a final rule in November of 2023 with an effective date of 1/1/24. The CMS Center for Program Integrity will revise the FAQs to the extent the final rule changes any of the requirements discussed in these FAQs (for example, the proposed 3000 hours post master’s degree clinical supervised experience provision added in the proposed Fee Schedule rule).</w:t>
      </w:r>
    </w:p>
    <w:p w14:paraId="02194F68" w14:textId="77777777" w:rsidR="005728F7" w:rsidRDefault="005728F7" w:rsidP="00FB0159">
      <w:pPr>
        <w:spacing w:after="0"/>
        <w:rPr>
          <w:sz w:val="22"/>
          <w:szCs w:val="22"/>
          <w14:ligatures w14:val="none"/>
        </w:rPr>
      </w:pPr>
    </w:p>
    <w:p w14:paraId="1C100678" w14:textId="0867684F" w:rsidR="00FB0159" w:rsidRPr="005728F7" w:rsidRDefault="00FB0159" w:rsidP="00FB0159">
      <w:pPr>
        <w:spacing w:after="0"/>
        <w:rPr>
          <w:sz w:val="22"/>
          <w:szCs w:val="22"/>
          <w:u w:val="single"/>
          <w14:ligatures w14:val="none"/>
        </w:rPr>
      </w:pPr>
      <w:r>
        <w:rPr>
          <w:sz w:val="22"/>
          <w:szCs w:val="22"/>
          <w14:ligatures w14:val="none"/>
        </w:rPr>
        <w:t> </w:t>
      </w:r>
      <w:r w:rsidR="005728F7" w:rsidRPr="005728F7">
        <w:rPr>
          <w:b/>
          <w:bCs/>
          <w:sz w:val="22"/>
          <w:szCs w:val="22"/>
          <w:u w:val="single"/>
          <w14:ligatures w14:val="none"/>
        </w:rPr>
        <w:t>Medicare Learning Network Connects Newsletter </w:t>
      </w:r>
    </w:p>
    <w:p w14:paraId="742F41E8" w14:textId="48F14519" w:rsidR="005728F7" w:rsidRPr="005728F7" w:rsidRDefault="00FB0159" w:rsidP="00FB0159">
      <w:pPr>
        <w:widowControl w:val="0"/>
        <w:rPr>
          <w:color w:val="085296"/>
          <w:sz w:val="22"/>
          <w:szCs w:val="22"/>
          <w:u w:val="single"/>
          <w14:ligatures w14:val="none"/>
        </w:rPr>
      </w:pPr>
      <w:r>
        <w:rPr>
          <w:sz w:val="22"/>
          <w:szCs w:val="22"/>
          <w14:ligatures w14:val="none"/>
        </w:rPr>
        <w:t>In addition to the actions of the Center for Program Integrity on enrollment procedures and forms, CMS has posted through its </w:t>
      </w:r>
      <w:r>
        <w:rPr>
          <w:b/>
          <w:bCs/>
          <w:sz w:val="22"/>
          <w:szCs w:val="22"/>
          <w14:ligatures w14:val="none"/>
        </w:rPr>
        <w:t>Medicare Learning Network Connects Newsletter (MLN) </w:t>
      </w:r>
      <w:r>
        <w:rPr>
          <w:sz w:val="22"/>
          <w:szCs w:val="22"/>
          <w14:ligatures w14:val="none"/>
        </w:rPr>
        <w:t>a special section entitled:</w:t>
      </w:r>
      <w:r w:rsidR="00BC0EBB">
        <w:rPr>
          <w:sz w:val="22"/>
          <w:szCs w:val="22"/>
          <w14:ligatures w14:val="none"/>
        </w:rPr>
        <w:t xml:space="preserve">  </w:t>
      </w:r>
      <w:r w:rsidRPr="00BC0EBB">
        <w:rPr>
          <w:b/>
          <w:bCs/>
          <w:i/>
          <w:iCs/>
          <w:sz w:val="22"/>
          <w:szCs w:val="22"/>
          <w14:ligatures w14:val="none"/>
        </w:rPr>
        <w:t>“New Provider Types 2024: Marriage and Family Therapists &amp; Mental Health Counselors”</w:t>
      </w:r>
      <w:r w:rsidR="00BC0EBB">
        <w:rPr>
          <w:sz w:val="22"/>
          <w:szCs w:val="22"/>
          <w14:ligatures w14:val="none"/>
        </w:rPr>
        <w:t xml:space="preserve"> </w:t>
      </w:r>
      <w:hyperlink r:id="rId9" w:anchor="_Toc145581410" w:history="1">
        <w:r w:rsidR="00BC0EBB" w:rsidRPr="005A5245">
          <w:rPr>
            <w:rStyle w:val="Hyperlink"/>
            <w:sz w:val="22"/>
            <w:szCs w:val="22"/>
            <w14:ligatures w14:val="none"/>
          </w:rPr>
          <w:t>https://www.cms.gov/training-education/medicare-learning-network/newsletter/2023-09-14-mlnc#_Toc145581410</w:t>
        </w:r>
      </w:hyperlink>
    </w:p>
    <w:p w14:paraId="6DC6FD40" w14:textId="77777777" w:rsidR="005728F7" w:rsidRDefault="005728F7" w:rsidP="00BC0EBB">
      <w:pPr>
        <w:spacing w:after="0"/>
        <w:rPr>
          <w:b/>
          <w:bCs/>
          <w:sz w:val="22"/>
          <w:szCs w:val="22"/>
          <w:u w:val="single"/>
          <w14:ligatures w14:val="none"/>
        </w:rPr>
      </w:pPr>
    </w:p>
    <w:p w14:paraId="2F40184E" w14:textId="2007FECF" w:rsidR="005728F7" w:rsidRPr="005728F7" w:rsidRDefault="005728F7" w:rsidP="00BC0EBB">
      <w:pPr>
        <w:spacing w:after="0"/>
        <w:rPr>
          <w:b/>
          <w:bCs/>
          <w:sz w:val="22"/>
          <w:szCs w:val="22"/>
          <w:u w:val="single"/>
          <w14:ligatures w14:val="none"/>
        </w:rPr>
      </w:pPr>
      <w:r w:rsidRPr="005728F7">
        <w:rPr>
          <w:b/>
          <w:bCs/>
          <w:sz w:val="22"/>
          <w:szCs w:val="22"/>
          <w:u w:val="single"/>
          <w14:ligatures w14:val="none"/>
        </w:rPr>
        <w:t>Effective Date January 1, 2024</w:t>
      </w:r>
    </w:p>
    <w:p w14:paraId="4008ECF7" w14:textId="61CDCD0B" w:rsidR="00FB0159" w:rsidRPr="00BC0EBB" w:rsidRDefault="00FB0159" w:rsidP="00BC0EBB">
      <w:pPr>
        <w:spacing w:after="0"/>
        <w:rPr>
          <w:b/>
          <w:bCs/>
          <w:sz w:val="22"/>
          <w:szCs w:val="22"/>
          <w14:ligatures w14:val="none"/>
        </w:rPr>
      </w:pPr>
      <w:r w:rsidRPr="00BC0EBB">
        <w:rPr>
          <w:b/>
          <w:bCs/>
          <w:sz w:val="22"/>
          <w:szCs w:val="22"/>
          <w14:ligatures w14:val="none"/>
        </w:rPr>
        <w:t>The MLN Connects Newsletter highlights that providers can start submitting enrollment applications after the CY 2024 Physician Fee Schedule final rule is on display at the Federal Register, usually around November 1 and the effective</w:t>
      </w:r>
      <w:r w:rsidR="00BC0EBB" w:rsidRPr="00BC0EBB">
        <w:rPr>
          <w:b/>
          <w:bCs/>
          <w:sz w:val="22"/>
          <w:szCs w:val="22"/>
          <w14:ligatures w14:val="none"/>
        </w:rPr>
        <w:t xml:space="preserve"> </w:t>
      </w:r>
      <w:r w:rsidRPr="00BC0EBB">
        <w:rPr>
          <w:b/>
          <w:bCs/>
          <w:sz w:val="22"/>
          <w:szCs w:val="22"/>
          <w14:ligatures w14:val="none"/>
        </w:rPr>
        <w:t>enrollment date won’t be earlier than January 1.</w:t>
      </w:r>
    </w:p>
    <w:p w14:paraId="31778797" w14:textId="77777777" w:rsidR="00FB0159" w:rsidRDefault="00FB0159" w:rsidP="00FB0159">
      <w:pPr>
        <w:spacing w:after="0"/>
        <w:rPr>
          <w:sz w:val="22"/>
          <w:szCs w:val="22"/>
          <w14:ligatures w14:val="none"/>
        </w:rPr>
      </w:pPr>
      <w:r>
        <w:rPr>
          <w:sz w:val="22"/>
          <w:szCs w:val="22"/>
          <w14:ligatures w14:val="none"/>
        </w:rPr>
        <w:t> </w:t>
      </w:r>
    </w:p>
    <w:p w14:paraId="519966C0" w14:textId="77777777" w:rsidR="00FB0159" w:rsidRDefault="00FB0159" w:rsidP="00FB0159">
      <w:pPr>
        <w:widowControl w:val="0"/>
        <w:rPr>
          <w:sz w:val="22"/>
          <w:szCs w:val="22"/>
          <w14:ligatures w14:val="none"/>
        </w:rPr>
      </w:pPr>
      <w:r>
        <w:rPr>
          <w:sz w:val="22"/>
          <w:szCs w:val="22"/>
          <w14:ligatures w14:val="none"/>
        </w:rPr>
        <w:t>In the meantime, the newsletter emphasizes how to </w:t>
      </w:r>
      <w:hyperlink r:id="rId10" w:history="1">
        <w:r>
          <w:rPr>
            <w:rStyle w:val="Hyperlink"/>
            <w:sz w:val="22"/>
            <w:szCs w:val="22"/>
            <w14:ligatures w14:val="none"/>
          </w:rPr>
          <w:t>become a Medicare provider</w:t>
        </w:r>
      </w:hyperlink>
      <w:r>
        <w:rPr>
          <w:sz w:val="22"/>
          <w:szCs w:val="22"/>
          <w14:ligatures w14:val="none"/>
        </w:rPr>
        <w:t>, and get ready to enroll by following these steps:</w:t>
      </w:r>
    </w:p>
    <w:p w14:paraId="757665EC" w14:textId="026DAD5F" w:rsidR="005728F7" w:rsidRDefault="00FB0159" w:rsidP="005728F7">
      <w:pPr>
        <w:widowControl w:val="0"/>
        <w:spacing w:after="280"/>
        <w:rPr>
          <w:sz w:val="22"/>
          <w:szCs w:val="22"/>
          <w14:ligatures w14:val="none"/>
        </w:rPr>
      </w:pPr>
      <w:r>
        <w:rPr>
          <w:sz w:val="22"/>
          <w:szCs w:val="22"/>
          <w14:ligatures w14:val="none"/>
        </w:rPr>
        <w:t>*Review the application: electronic version in </w:t>
      </w:r>
      <w:hyperlink r:id="rId11" w:history="1">
        <w:r>
          <w:rPr>
            <w:rStyle w:val="Hyperlink"/>
            <w:sz w:val="22"/>
            <w:szCs w:val="22"/>
            <w14:ligatures w14:val="none"/>
          </w:rPr>
          <w:t>PECOS</w:t>
        </w:r>
      </w:hyperlink>
      <w:r>
        <w:rPr>
          <w:sz w:val="22"/>
          <w:szCs w:val="22"/>
          <w14:ligatures w14:val="none"/>
        </w:rPr>
        <w:t> or paper </w:t>
      </w:r>
      <w:hyperlink r:id="rId12" w:history="1">
        <w:r>
          <w:rPr>
            <w:rStyle w:val="Hyperlink"/>
            <w:sz w:val="22"/>
            <w:szCs w:val="22"/>
            <w14:ligatures w14:val="none"/>
          </w:rPr>
          <w:t>CMS-855I</w:t>
        </w:r>
      </w:hyperlink>
      <w:r>
        <w:rPr>
          <w:sz w:val="22"/>
          <w:szCs w:val="22"/>
          <w14:ligatures w14:val="none"/>
        </w:rPr>
        <w:t xml:space="preserve">                                                                                                     *Gather your supporting documents                                                                                                                                                                *Find your </w:t>
      </w:r>
      <w:hyperlink r:id="rId13" w:history="1">
        <w:r>
          <w:rPr>
            <w:rStyle w:val="Hyperlink"/>
            <w:sz w:val="22"/>
            <w:szCs w:val="22"/>
            <w14:ligatures w14:val="none"/>
          </w:rPr>
          <w:t>Medicare Administrative Contractor's website</w:t>
        </w:r>
      </w:hyperlink>
      <w:r>
        <w:rPr>
          <w:sz w:val="22"/>
          <w:szCs w:val="22"/>
          <w14:ligatures w14:val="none"/>
        </w:rPr>
        <w:t xml:space="preserve">  </w:t>
      </w:r>
      <w:r w:rsidR="005728F7">
        <w:rPr>
          <w:sz w:val="22"/>
          <w:szCs w:val="22"/>
          <w14:ligatures w14:val="none"/>
        </w:rPr>
        <w:t xml:space="preserve">                                                                                                  </w:t>
      </w:r>
      <w:r w:rsidR="005728F7">
        <w:rPr>
          <w:sz w:val="22"/>
          <w:szCs w:val="22"/>
          <w14:ligatures w14:val="none"/>
        </w:rPr>
        <w:t>*</w:t>
      </w:r>
      <w:hyperlink r:id="rId14" w:history="1">
        <w:r w:rsidR="005728F7">
          <w:rPr>
            <w:rStyle w:val="Hyperlink"/>
            <w:sz w:val="22"/>
            <w:szCs w:val="22"/>
            <w14:ligatures w14:val="none"/>
          </w:rPr>
          <w:t>Sign up</w:t>
        </w:r>
      </w:hyperlink>
      <w:r w:rsidR="005728F7">
        <w:rPr>
          <w:sz w:val="22"/>
          <w:szCs w:val="22"/>
          <w14:ligatures w14:val="none"/>
        </w:rPr>
        <w:t> to get the weekly MLN Connects newsletter</w:t>
      </w:r>
    </w:p>
    <w:p w14:paraId="0A95090D" w14:textId="37397541" w:rsidR="005728F7" w:rsidRDefault="005728F7" w:rsidP="00E850C4">
      <w:pPr>
        <w:widowControl w:val="0"/>
        <w:rPr>
          <w:rFonts w:asciiTheme="minorHAnsi" w:hAnsiTheme="minorHAnsi" w:cstheme="minorHAnsi"/>
          <w:b/>
          <w:bCs/>
          <w:sz w:val="22"/>
          <w:szCs w:val="22"/>
          <w14:ligatures w14:val="none"/>
        </w:rPr>
      </w:pPr>
      <w:r w:rsidRPr="005728F7">
        <w:rPr>
          <w:b/>
          <w:bCs/>
          <w:sz w:val="22"/>
          <w:szCs w:val="22"/>
          <w:u w:val="single"/>
          <w14:ligatures w14:val="none"/>
        </w:rPr>
        <w:t>NOTE:</w:t>
      </w:r>
      <w:r>
        <w:rPr>
          <w:sz w:val="22"/>
          <w:szCs w:val="22"/>
          <w14:ligatures w14:val="none"/>
        </w:rPr>
        <w:t xml:space="preserve"> </w:t>
      </w:r>
      <w:r w:rsidR="00E850C4" w:rsidRPr="005728F7">
        <w:rPr>
          <w:rFonts w:asciiTheme="minorHAnsi" w:hAnsiTheme="minorHAnsi" w:cstheme="minorHAnsi"/>
          <w:b/>
          <w:bCs/>
          <w:sz w:val="22"/>
          <w:szCs w:val="22"/>
          <w:u w:val="single"/>
          <w14:ligatures w14:val="none"/>
        </w:rPr>
        <w:t>Massachusetts Medicare Part P Medicare Area Contractor:</w:t>
      </w:r>
      <w:r w:rsidR="00E850C4" w:rsidRPr="005728F7">
        <w:rPr>
          <w:rFonts w:asciiTheme="minorHAnsi" w:hAnsiTheme="minorHAnsi" w:cstheme="minorHAnsi"/>
          <w:b/>
          <w:bCs/>
          <w:sz w:val="22"/>
          <w:szCs w:val="22"/>
          <w14:ligatures w14:val="none"/>
        </w:rPr>
        <w:t xml:space="preserve">   </w:t>
      </w:r>
    </w:p>
    <w:p w14:paraId="67256205" w14:textId="5625FE2E" w:rsidR="00E850C4" w:rsidRPr="005728F7" w:rsidRDefault="00E850C4" w:rsidP="00E850C4">
      <w:pPr>
        <w:widowControl w:val="0"/>
        <w:rPr>
          <w:rFonts w:asciiTheme="minorHAnsi" w:hAnsiTheme="minorHAnsi" w:cstheme="minorHAnsi"/>
          <w:b/>
          <w:bCs/>
          <w:sz w:val="22"/>
          <w:szCs w:val="22"/>
          <w14:ligatures w14:val="none"/>
        </w:rPr>
      </w:pPr>
      <w:r w:rsidRPr="005728F7">
        <w:rPr>
          <w:rFonts w:asciiTheme="minorHAnsi" w:hAnsiTheme="minorHAnsi" w:cstheme="minorHAnsi"/>
          <w:b/>
          <w:bCs/>
          <w:sz w:val="22"/>
          <w:szCs w:val="22"/>
          <w14:ligatures w14:val="none"/>
        </w:rPr>
        <w:t>National Government Services, Inc</w:t>
      </w:r>
      <w:r w:rsidRPr="005728F7">
        <w:rPr>
          <w:rFonts w:asciiTheme="minorHAnsi" w:hAnsiTheme="minorHAnsi" w:cstheme="minorHAnsi"/>
          <w:sz w:val="22"/>
          <w:szCs w:val="22"/>
          <w14:ligatures w14:val="none"/>
        </w:rPr>
        <w:t xml:space="preserve">. 888-379-3807 Part B Provider Enrollment, P.O. Box 7149, Indianapolis, IN 46207-7149 http://www.ngsmedicare.com/ </w:t>
      </w:r>
    </w:p>
    <w:p w14:paraId="5E0381A2" w14:textId="77777777" w:rsidR="00E850C4" w:rsidRDefault="00E850C4" w:rsidP="00FB0159">
      <w:pPr>
        <w:widowControl w:val="0"/>
        <w:spacing w:after="280"/>
        <w:rPr>
          <w:sz w:val="22"/>
          <w:szCs w:val="22"/>
          <w14:ligatures w14:val="none"/>
        </w:rPr>
      </w:pPr>
    </w:p>
    <w:p w14:paraId="5B600941" w14:textId="5D1304A4" w:rsidR="00E10F31" w:rsidRPr="00E10F31" w:rsidRDefault="005728F7" w:rsidP="00FB0159">
      <w:pPr>
        <w:widowControl w:val="0"/>
        <w:spacing w:after="280"/>
        <w:rPr>
          <w:b/>
          <w:bCs/>
          <w:sz w:val="28"/>
          <w:szCs w:val="28"/>
          <w14:ligatures w14:val="none"/>
        </w:rPr>
      </w:pPr>
      <w:r>
        <w:rPr>
          <w:b/>
          <w:bCs/>
          <w:sz w:val="28"/>
          <w:szCs w:val="28"/>
          <w14:ligatures w14:val="none"/>
        </w:rPr>
        <w:t xml:space="preserve"> </w:t>
      </w:r>
    </w:p>
    <w:p w14:paraId="11481ACA" w14:textId="1AA40FE6" w:rsidR="00FB0159" w:rsidRDefault="00FB0159" w:rsidP="00FB0159">
      <w:pPr>
        <w:widowControl w:val="0"/>
        <w:rPr>
          <w14:ligatures w14:val="none"/>
        </w:rPr>
      </w:pPr>
      <w:r>
        <w:rPr>
          <w14:ligatures w14:val="none"/>
        </w:rPr>
        <w:t> </w:t>
      </w:r>
    </w:p>
    <w:p w14:paraId="5AC1947D" w14:textId="2956F99C" w:rsidR="00C62239" w:rsidRDefault="00C62239"/>
    <w:sectPr w:rsidR="00C6223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DA22" w14:textId="77777777" w:rsidR="00F06121" w:rsidRDefault="00F06121" w:rsidP="009B46D3">
      <w:pPr>
        <w:spacing w:after="0" w:line="240" w:lineRule="auto"/>
      </w:pPr>
      <w:r>
        <w:separator/>
      </w:r>
    </w:p>
  </w:endnote>
  <w:endnote w:type="continuationSeparator" w:id="0">
    <w:p w14:paraId="2358A93E" w14:textId="77777777" w:rsidR="00F06121" w:rsidRDefault="00F06121" w:rsidP="009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42282"/>
      <w:docPartObj>
        <w:docPartGallery w:val="Page Numbers (Bottom of Page)"/>
        <w:docPartUnique/>
      </w:docPartObj>
    </w:sdtPr>
    <w:sdtEndPr>
      <w:rPr>
        <w:noProof/>
      </w:rPr>
    </w:sdtEndPr>
    <w:sdtContent>
      <w:p w14:paraId="2D278CDD" w14:textId="653A811C" w:rsidR="009B46D3" w:rsidRDefault="009B46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13E9A" w14:textId="77777777" w:rsidR="009B46D3" w:rsidRDefault="009B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8948" w14:textId="77777777" w:rsidR="00F06121" w:rsidRDefault="00F06121" w:rsidP="009B46D3">
      <w:pPr>
        <w:spacing w:after="0" w:line="240" w:lineRule="auto"/>
      </w:pPr>
      <w:r>
        <w:separator/>
      </w:r>
    </w:p>
  </w:footnote>
  <w:footnote w:type="continuationSeparator" w:id="0">
    <w:p w14:paraId="2F3CB9C1" w14:textId="77777777" w:rsidR="00F06121" w:rsidRDefault="00F06121" w:rsidP="009B4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59"/>
    <w:rsid w:val="000145C6"/>
    <w:rsid w:val="000B227B"/>
    <w:rsid w:val="00184F55"/>
    <w:rsid w:val="005070E9"/>
    <w:rsid w:val="005728F7"/>
    <w:rsid w:val="008F6308"/>
    <w:rsid w:val="00910FF8"/>
    <w:rsid w:val="009B46D3"/>
    <w:rsid w:val="00BC0EBB"/>
    <w:rsid w:val="00C62239"/>
    <w:rsid w:val="00E10F31"/>
    <w:rsid w:val="00E850C4"/>
    <w:rsid w:val="00E97465"/>
    <w:rsid w:val="00F042A8"/>
    <w:rsid w:val="00F06121"/>
    <w:rsid w:val="00FB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3944"/>
  <w15:chartTrackingRefBased/>
  <w15:docId w15:val="{DA385E4F-C676-4E44-824A-47895494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5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159"/>
    <w:rPr>
      <w:color w:val="085296"/>
      <w:u w:val="single"/>
    </w:rPr>
  </w:style>
  <w:style w:type="character" w:styleId="UnresolvedMention">
    <w:name w:val="Unresolved Mention"/>
    <w:basedOn w:val="DefaultParagraphFont"/>
    <w:uiPriority w:val="99"/>
    <w:semiHidden/>
    <w:unhideWhenUsed/>
    <w:rsid w:val="00BC0EBB"/>
    <w:rPr>
      <w:color w:val="605E5C"/>
      <w:shd w:val="clear" w:color="auto" w:fill="E1DFDD"/>
    </w:rPr>
  </w:style>
  <w:style w:type="paragraph" w:styleId="Header">
    <w:name w:val="header"/>
    <w:basedOn w:val="Normal"/>
    <w:link w:val="HeaderChar"/>
    <w:uiPriority w:val="99"/>
    <w:unhideWhenUsed/>
    <w:rsid w:val="009B4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D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B4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D3"/>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marriage-and-family-therapists-and-mental-health-counselors-faq-09052023.pdf" TargetMode="External"/><Relationship Id="rId13" Type="http://schemas.openxmlformats.org/officeDocument/2006/relationships/hyperlink" Target="https://www.cms.gov/MAC-info" TargetMode="External"/><Relationship Id="rId3" Type="http://schemas.openxmlformats.org/officeDocument/2006/relationships/webSettings" Target="webSettings.xml"/><Relationship Id="rId7" Type="http://schemas.openxmlformats.org/officeDocument/2006/relationships/hyperlink" Target="https://www.cms.gov/medicare/enrollment-renewal/providers-suppliers/chain-ownership-system-pecos" TargetMode="External"/><Relationship Id="rId12" Type="http://schemas.openxmlformats.org/officeDocument/2006/relationships/hyperlink" Target="https://www.cms.gov/medicare/cms-forms/cms-forms/downloads/cms855i.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ecos.cms.hhs.gov/pecos/login.d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ms.gov/medicare/enrollment-renewal/providers-suppliers" TargetMode="External"/><Relationship Id="rId4" Type="http://schemas.openxmlformats.org/officeDocument/2006/relationships/footnotes" Target="footnotes.xml"/><Relationship Id="rId9" Type="http://schemas.openxmlformats.org/officeDocument/2006/relationships/hyperlink" Target="https://www.cms.gov/training-education/medicare-learning-network/newsletter/2023-09-14-mlnc" TargetMode="External"/><Relationship Id="rId14" Type="http://schemas.openxmlformats.org/officeDocument/2006/relationships/hyperlink" Target="https://www.cms.gov/training-education/medicare-learning-network/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Midge</dc:creator>
  <cp:keywords/>
  <dc:description/>
  <cp:lastModifiedBy>Midge Williams</cp:lastModifiedBy>
  <cp:revision>11</cp:revision>
  <dcterms:created xsi:type="dcterms:W3CDTF">2023-09-22T00:43:00Z</dcterms:created>
  <dcterms:modified xsi:type="dcterms:W3CDTF">2023-10-05T21:04:00Z</dcterms:modified>
</cp:coreProperties>
</file>